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4C1B" w14:textId="692AB88D" w:rsidR="00076034" w:rsidRPr="00076034" w:rsidRDefault="00076034" w:rsidP="00DE27FD">
      <w:pPr>
        <w:rPr>
          <w:i/>
          <w:iCs/>
        </w:rPr>
      </w:pPr>
      <w:r>
        <w:rPr>
          <w:i/>
          <w:iCs/>
        </w:rPr>
        <w:t xml:space="preserve">Use </w:t>
      </w:r>
      <w:r w:rsidR="00D20B4E">
        <w:rPr>
          <w:i/>
          <w:iCs/>
        </w:rPr>
        <w:t>th</w:t>
      </w:r>
      <w:r w:rsidR="00E25358">
        <w:rPr>
          <w:i/>
          <w:iCs/>
        </w:rPr>
        <w:t>e</w:t>
      </w:r>
      <w:r w:rsidR="00D20B4E">
        <w:rPr>
          <w:i/>
          <w:iCs/>
        </w:rPr>
        <w:t xml:space="preserve"> </w:t>
      </w:r>
      <w:r>
        <w:rPr>
          <w:i/>
          <w:iCs/>
        </w:rPr>
        <w:t>language and images to create an email</w:t>
      </w:r>
      <w:r w:rsidR="00D20B4E">
        <w:rPr>
          <w:i/>
          <w:iCs/>
        </w:rPr>
        <w:t xml:space="preserve"> or p</w:t>
      </w:r>
      <w:r w:rsidR="008E375D">
        <w:rPr>
          <w:i/>
          <w:iCs/>
        </w:rPr>
        <w:t>ublish</w:t>
      </w:r>
      <w:r w:rsidR="00D20B4E">
        <w:rPr>
          <w:i/>
          <w:iCs/>
        </w:rPr>
        <w:t xml:space="preserve"> in a newsletter</w:t>
      </w:r>
      <w:r>
        <w:rPr>
          <w:i/>
          <w:iCs/>
        </w:rPr>
        <w:t>.</w:t>
      </w:r>
    </w:p>
    <w:p w14:paraId="371987DE" w14:textId="7190FF3A" w:rsidR="00DE27FD" w:rsidRPr="005014C2" w:rsidRDefault="005014C2" w:rsidP="00DE27FD">
      <w:pPr>
        <w:rPr>
          <w:rFonts w:cstheme="minorHAnsi"/>
          <w:b/>
          <w:bCs/>
        </w:rPr>
      </w:pPr>
      <w:r>
        <w:rPr>
          <w:b/>
          <w:bCs/>
        </w:rPr>
        <w:t>F</w:t>
      </w:r>
      <w:r w:rsidR="00DE27FD" w:rsidRPr="00DA5BF3">
        <w:rPr>
          <w:b/>
          <w:bCs/>
        </w:rPr>
        <w:t>irst Aid</w:t>
      </w:r>
      <w:r>
        <w:rPr>
          <w:b/>
          <w:bCs/>
        </w:rPr>
        <w:t xml:space="preserve"> for Mental Health</w:t>
      </w:r>
      <w:r w:rsidR="00DE27FD" w:rsidRPr="00DA5BF3">
        <w:rPr>
          <w:b/>
          <w:bCs/>
        </w:rPr>
        <w:t xml:space="preserve"> </w:t>
      </w:r>
      <w:r w:rsidR="00DE27FD">
        <w:rPr>
          <w:b/>
          <w:bCs/>
        </w:rPr>
        <w:t>– See the world through the eyes of others</w:t>
      </w:r>
    </w:p>
    <w:p w14:paraId="697E33FA" w14:textId="2F7E4A7F" w:rsidR="00DE27FD" w:rsidRPr="00DA5BF3" w:rsidRDefault="00DE27FD" w:rsidP="00DE27FD">
      <w:pPr>
        <w:rPr>
          <w:b/>
          <w:bCs/>
        </w:rPr>
      </w:pPr>
      <w:r>
        <w:rPr>
          <w:b/>
          <w:bCs/>
        </w:rPr>
        <w:t>Live, virtual training – March 10 and 24</w:t>
      </w:r>
    </w:p>
    <w:p w14:paraId="299CDFFA" w14:textId="7FB84CB3" w:rsidR="00DE27FD" w:rsidRDefault="00DE27FD" w:rsidP="00DE27FD">
      <w:r w:rsidRPr="00B42713">
        <w:t xml:space="preserve">Recognizing </w:t>
      </w:r>
      <w:r>
        <w:t xml:space="preserve">the need to create a more empathic community and environment within the United Methodist Church </w:t>
      </w:r>
      <w:r w:rsidR="0057010F">
        <w:t>for those</w:t>
      </w:r>
      <w:r>
        <w:t xml:space="preserve"> struggl</w:t>
      </w:r>
      <w:r w:rsidR="0057010F">
        <w:t>ing</w:t>
      </w:r>
      <w:r>
        <w:t xml:space="preserve"> with mental health</w:t>
      </w:r>
      <w:r w:rsidRPr="00B42713">
        <w:t xml:space="preserve">, Wespath is </w:t>
      </w:r>
      <w:r w:rsidR="00076034">
        <w:t xml:space="preserve">offering </w:t>
      </w:r>
      <w:r w:rsidR="0057010F">
        <w:t>f</w:t>
      </w:r>
      <w:r w:rsidR="005014C2">
        <w:t xml:space="preserve">irst </w:t>
      </w:r>
      <w:r w:rsidR="0057010F">
        <w:t>a</w:t>
      </w:r>
      <w:r w:rsidR="005014C2">
        <w:t>id</w:t>
      </w:r>
      <w:r w:rsidR="0057010F">
        <w:t xml:space="preserve"> training</w:t>
      </w:r>
      <w:r w:rsidR="005014C2">
        <w:t xml:space="preserve"> for </w:t>
      </w:r>
      <w:r w:rsidR="0057010F">
        <w:t>m</w:t>
      </w:r>
      <w:r w:rsidR="005014C2">
        <w:t xml:space="preserve">ental </w:t>
      </w:r>
      <w:r w:rsidR="0057010F">
        <w:t>h</w:t>
      </w:r>
      <w:r w:rsidR="005014C2">
        <w:t>ealth</w:t>
      </w:r>
      <w:r w:rsidR="0057010F">
        <w:t>.</w:t>
      </w:r>
    </w:p>
    <w:p w14:paraId="024951B7" w14:textId="7E1FE784" w:rsidR="00DE27FD" w:rsidRDefault="005014C2" w:rsidP="00DE27FD">
      <w:r>
        <w:t>First Aid for Mental Health</w:t>
      </w:r>
      <w:r w:rsidR="00DE27FD">
        <w:t xml:space="preserve"> erases the stigma surrounding mental health and emphasizes that it’s OK, not to be OK. </w:t>
      </w:r>
      <w:bookmarkStart w:id="0" w:name="_Hlk92900949"/>
      <w:r w:rsidR="00DE27FD">
        <w:t xml:space="preserve">It also teaches attendees how to accept their own mental health struggles without embarrassment or shame. </w:t>
      </w:r>
      <w:bookmarkEnd w:id="0"/>
      <w:r w:rsidR="00DE27FD">
        <w:t>The training teach</w:t>
      </w:r>
      <w:r w:rsidR="0057010F">
        <w:t>es</w:t>
      </w:r>
      <w:r w:rsidR="00DE27FD">
        <w:t xml:space="preserve"> how to:</w:t>
      </w:r>
    </w:p>
    <w:p w14:paraId="51D08F6E" w14:textId="236741FA" w:rsidR="00DE27FD" w:rsidRDefault="00DE27FD" w:rsidP="00DE27FD">
      <w:pPr>
        <w:pStyle w:val="ListParagraph"/>
        <w:numPr>
          <w:ilvl w:val="0"/>
          <w:numId w:val="3"/>
        </w:numPr>
      </w:pPr>
      <w:r>
        <w:t>I</w:t>
      </w:r>
      <w:r w:rsidRPr="00BD747A">
        <w:t xml:space="preserve">dentify when you or someone </w:t>
      </w:r>
      <w:r>
        <w:t xml:space="preserve">you know </w:t>
      </w:r>
      <w:r w:rsidRPr="00BD747A">
        <w:t xml:space="preserve">may </w:t>
      </w:r>
      <w:r>
        <w:t>be struggling with</w:t>
      </w:r>
      <w:r w:rsidRPr="00BD747A">
        <w:t xml:space="preserve"> mental health</w:t>
      </w:r>
    </w:p>
    <w:p w14:paraId="491B4069" w14:textId="51BEECE9" w:rsidR="00DE27FD" w:rsidRDefault="00DE27FD" w:rsidP="00DE27FD">
      <w:pPr>
        <w:pStyle w:val="ListParagraph"/>
        <w:numPr>
          <w:ilvl w:val="0"/>
          <w:numId w:val="3"/>
        </w:numPr>
      </w:pPr>
      <w:r>
        <w:t>Start a conversation with someone who is struggling</w:t>
      </w:r>
    </w:p>
    <w:p w14:paraId="3582D7A2" w14:textId="6CE55D59" w:rsidR="00DE27FD" w:rsidRDefault="00DE27FD" w:rsidP="00DE27FD">
      <w:pPr>
        <w:pStyle w:val="ListParagraph"/>
        <w:numPr>
          <w:ilvl w:val="0"/>
          <w:numId w:val="3"/>
        </w:numPr>
      </w:pPr>
      <w:r>
        <w:t>R</w:t>
      </w:r>
      <w:r w:rsidRPr="00BD747A">
        <w:t>espond</w:t>
      </w:r>
      <w:r>
        <w:t xml:space="preserve"> with empathy</w:t>
      </w:r>
    </w:p>
    <w:p w14:paraId="7797335F" w14:textId="77777777" w:rsidR="00DE27FD" w:rsidRDefault="00DE27FD" w:rsidP="00DE27FD">
      <w:pPr>
        <w:pStyle w:val="ListParagraph"/>
        <w:numPr>
          <w:ilvl w:val="0"/>
          <w:numId w:val="3"/>
        </w:numPr>
      </w:pPr>
      <w:r>
        <w:t>Help those who are struggling</w:t>
      </w:r>
      <w:r w:rsidRPr="00BD747A">
        <w:t xml:space="preserve"> </w:t>
      </w:r>
      <w:r>
        <w:t xml:space="preserve">get </w:t>
      </w:r>
      <w:r w:rsidRPr="00BD747A">
        <w:t>the help they need</w:t>
      </w:r>
    </w:p>
    <w:p w14:paraId="7E9AB553" w14:textId="77777777" w:rsidR="00DE27FD" w:rsidRDefault="00DE27FD" w:rsidP="00DE27FD">
      <w:pPr>
        <w:pStyle w:val="ListParagraph"/>
        <w:numPr>
          <w:ilvl w:val="0"/>
          <w:numId w:val="3"/>
        </w:numPr>
      </w:pPr>
      <w:r>
        <w:t>Take action to manage your own mental health challenges</w:t>
      </w:r>
    </w:p>
    <w:p w14:paraId="102B2E10" w14:textId="3024EF08" w:rsidR="00DE27FD" w:rsidRDefault="005014C2" w:rsidP="00DE27FD">
      <w:r>
        <w:rPr>
          <w:b/>
          <w:bCs/>
        </w:rPr>
        <w:t>First Aid for Mental Health</w:t>
      </w:r>
      <w:r w:rsidR="00DE27FD" w:rsidRPr="00221E28">
        <w:rPr>
          <w:b/>
          <w:bCs/>
        </w:rPr>
        <w:t xml:space="preserve"> is for EVERYONE.</w:t>
      </w:r>
      <w:r w:rsidR="00DE27FD" w:rsidRPr="001240A6">
        <w:t xml:space="preserve"> </w:t>
      </w:r>
      <w:r w:rsidR="00DE27FD" w:rsidRPr="00221E28">
        <w:t>Clergy and their spouses, Church leaders, staff and congregation members are all invited to attend</w:t>
      </w:r>
      <w:r w:rsidR="00DE27FD">
        <w:t>—</w:t>
      </w:r>
      <w:r w:rsidR="00DE27FD" w:rsidRPr="00221E28">
        <w:t>at no cost.</w:t>
      </w:r>
      <w:r w:rsidR="00DE27FD">
        <w:t xml:space="preserve"> </w:t>
      </w:r>
      <w:r w:rsidR="00DE27FD" w:rsidRPr="001240A6">
        <w:t>The skills acquired can be applied to many situations, including home, social and professional environments.</w:t>
      </w:r>
    </w:p>
    <w:p w14:paraId="38239FCE" w14:textId="13F2D5B5" w:rsidR="00B42713" w:rsidRPr="0026070A" w:rsidRDefault="00D541DA">
      <w:pPr>
        <w:rPr>
          <w:rFonts w:cstheme="minorHAnsi"/>
          <w:b/>
          <w:bCs/>
        </w:rPr>
      </w:pPr>
      <w:r w:rsidRPr="00D541D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9A71EA" wp14:editId="4E327925">
                <wp:simplePos x="0" y="0"/>
                <wp:positionH relativeFrom="column">
                  <wp:posOffset>5364480</wp:posOffset>
                </wp:positionH>
                <wp:positionV relativeFrom="paragraph">
                  <wp:posOffset>3699510</wp:posOffset>
                </wp:positionV>
                <wp:extent cx="777874" cy="272414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4" cy="272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477BF" w14:textId="2AF84F27" w:rsidR="00D541DA" w:rsidRPr="00D541DA" w:rsidRDefault="00D541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41DA">
                              <w:rPr>
                                <w:sz w:val="16"/>
                                <w:szCs w:val="16"/>
                              </w:rPr>
                              <w:t>5812/012522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A7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4pt;margin-top:291.3pt;width:61.25pt;height:2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r5DAIAAPUDAAAOAAAAZHJzL2Uyb0RvYy54bWysU8GO0zAQvSPxD5bvNE2Ukm7UdLV0KUJa&#10;FqSFD3Acp7FwPMZ2m5SvZ+xkuwVuCB8sj2f8ZubN8+Z27BU5Cesk6IqmiyUlQnNopD5U9NvX/Zs1&#10;Jc4z3TAFWlT0LBy93b5+tRlMKTLoQDXCEgTRrhxMRTvvTZkkjneiZ24BRmh0tmB75tG0h6SxbED0&#10;XiXZcvk2GcA2xgIXzuHt/eSk24jftoL7z23rhCeqolibj7uNex32ZLth5cEy00k+l8H+oYqeSY1J&#10;L1D3zDNytPIvqF5yCw5av+DQJ9C2kovYA3aTLv/o5qljRsRekBxnLjS5/wfLH09P5oslfnwHIw4w&#10;NuHMA/DvjmjYdUwfxJ21MHSCNZg4DZQlg3Hl/DRQ7UoXQOrhEzQ4ZHb0EIHG1vaBFeyTIDoO4Hwh&#10;XYyecLwsimJd5JRwdGVFlqd5zMDK58fGOv9BQE/CoaIWZxrB2enB+VAMK59DQi4HSjZ7qVQ07KHe&#10;KUtODOe/j2tG/y1MaTJU9GaVrSKyhvA+SqOXHvWpZF/R9TKsSTGBjPe6iSGeSTWdsRKlZ3YCIRM1&#10;fqxHDAws1dCckScLkw7x3+ChA/uTkgE1WFH348isoER91Mj1TZrnQbTRyFdFhoa99tTXHqY5QlXU&#10;UzIddz4KPfCg4Q5n0srI10slc62orUjj/A+CeK/tGPXyW7e/AAAA//8DAFBLAwQUAAYACAAAACEA&#10;czatCeAAAAALAQAADwAAAGRycy9kb3ducmV2LnhtbEyPwW6DMBBE75X6D9ZG6qVqTCkYQjFRW6lV&#10;r0nzAQveAAq2EXYC+fu6p+Y4mtHMm3K76IFdaHK9NRKe1xEwMo1VvWklHH4+n3JgzqNROFhDEq7k&#10;YFvd35VYKDubHV32vmWhxLgCJXTejwXnrulIo1vbkUzwjnbS6IOcWq4mnEO5HngcRYJr7E1Y6HCk&#10;j46a0/6sJRy/58d0M9df/pDtEvGOfVbbq5QPq+XtFZinxf+H4Q8/oEMVmGp7NsqxQUKeJAHdS0jz&#10;WAALiY3IXoDVEkScpsCrkt9+qH4BAAD//wMAUEsBAi0AFAAGAAgAAAAhALaDOJL+AAAA4QEAABMA&#10;AAAAAAAAAAAAAAAAAAAAAFtDb250ZW50X1R5cGVzXS54bWxQSwECLQAUAAYACAAAACEAOP0h/9YA&#10;AACUAQAACwAAAAAAAAAAAAAAAAAvAQAAX3JlbHMvLnJlbHNQSwECLQAUAAYACAAAACEAVcWK+QwC&#10;AAD1AwAADgAAAAAAAAAAAAAAAAAuAgAAZHJzL2Uyb0RvYy54bWxQSwECLQAUAAYACAAAACEAczat&#10;CeAAAAALAQAADwAAAAAAAAAAAAAAAABmBAAAZHJzL2Rvd25yZXYueG1sUEsFBgAAAAAEAAQA8wAA&#10;AHMFAAAAAA==&#10;" stroked="f">
                <v:textbox>
                  <w:txbxContent>
                    <w:p w14:paraId="5CC477BF" w14:textId="2AF84F27" w:rsidR="00D541DA" w:rsidRPr="00D541DA" w:rsidRDefault="00D541DA">
                      <w:pPr>
                        <w:rPr>
                          <w:sz w:val="16"/>
                          <w:szCs w:val="16"/>
                        </w:rPr>
                      </w:pPr>
                      <w:r w:rsidRPr="00D541DA">
                        <w:rPr>
                          <w:sz w:val="16"/>
                          <w:szCs w:val="16"/>
                        </w:rPr>
                        <w:t>5812/012522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A9C">
        <w:rPr>
          <w:noProof/>
        </w:rPr>
        <w:drawing>
          <wp:anchor distT="0" distB="0" distL="114300" distR="114300" simplePos="0" relativeHeight="251663360" behindDoc="0" locked="0" layoutInCell="1" allowOverlap="1" wp14:anchorId="3BCC951C" wp14:editId="647C84B8">
            <wp:simplePos x="0" y="0"/>
            <wp:positionH relativeFrom="column">
              <wp:posOffset>4764405</wp:posOffset>
            </wp:positionH>
            <wp:positionV relativeFrom="paragraph">
              <wp:posOffset>524510</wp:posOffset>
            </wp:positionV>
            <wp:extent cx="1395730" cy="1400810"/>
            <wp:effectExtent l="0" t="0" r="0" b="8890"/>
            <wp:wrapTopAndBottom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7FD">
        <w:rPr>
          <w:rFonts w:cstheme="minorHAnsi"/>
          <w:b/>
          <w:bCs/>
        </w:rPr>
        <w:t xml:space="preserve">For more information </w:t>
      </w:r>
      <w:r w:rsidR="0057010F">
        <w:rPr>
          <w:rFonts w:cstheme="minorHAnsi"/>
          <w:b/>
          <w:bCs/>
        </w:rPr>
        <w:t>and</w:t>
      </w:r>
      <w:r w:rsidR="00DE27FD">
        <w:rPr>
          <w:rFonts w:cstheme="minorHAnsi"/>
          <w:b/>
          <w:bCs/>
        </w:rPr>
        <w:t xml:space="preserve"> to register,</w:t>
      </w:r>
      <w:r w:rsidR="0057010F">
        <w:rPr>
          <w:rFonts w:cstheme="minorHAnsi"/>
          <w:b/>
          <w:bCs/>
        </w:rPr>
        <w:t xml:space="preserve"> scan the QR code or</w:t>
      </w:r>
      <w:r w:rsidR="00DE27FD">
        <w:rPr>
          <w:rFonts w:cstheme="minorHAnsi"/>
          <w:b/>
          <w:bCs/>
        </w:rPr>
        <w:t xml:space="preserve"> visit the </w:t>
      </w:r>
      <w:r w:rsidR="005014C2">
        <w:rPr>
          <w:rFonts w:cstheme="minorHAnsi"/>
          <w:b/>
          <w:bCs/>
        </w:rPr>
        <w:t>First Aid for Mental Health</w:t>
      </w:r>
      <w:r w:rsidR="00DE27FD">
        <w:rPr>
          <w:rFonts w:cstheme="minorHAnsi"/>
          <w:b/>
          <w:bCs/>
        </w:rPr>
        <w:t xml:space="preserve"> event page at </w:t>
      </w:r>
      <w:hyperlink r:id="rId9" w:history="1">
        <w:r w:rsidR="00DE27FD" w:rsidRPr="008E375D">
          <w:rPr>
            <w:rStyle w:val="Hyperlink"/>
            <w:rFonts w:cstheme="minorHAnsi"/>
            <w:b/>
            <w:bCs/>
          </w:rPr>
          <w:t>Wespath.org/r/</w:t>
        </w:r>
        <w:proofErr w:type="spellStart"/>
        <w:r w:rsidR="00076034" w:rsidRPr="008E375D">
          <w:rPr>
            <w:rStyle w:val="Hyperlink"/>
            <w:rFonts w:cstheme="minorHAnsi"/>
            <w:b/>
            <w:bCs/>
          </w:rPr>
          <w:t>firstaidmh</w:t>
        </w:r>
        <w:proofErr w:type="spellEnd"/>
      </w:hyperlink>
      <w:r w:rsidR="00DE27FD">
        <w:rPr>
          <w:rFonts w:cstheme="minorHAnsi"/>
          <w:b/>
          <w:bCs/>
        </w:rPr>
        <w:t>.</w:t>
      </w:r>
      <w:r w:rsidR="005014C2" w:rsidRPr="005014C2">
        <w:rPr>
          <w:rFonts w:cstheme="minorHAns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EF73A1F" wp14:editId="3EC76BB9">
            <wp:simplePos x="0" y="0"/>
            <wp:positionH relativeFrom="column">
              <wp:posOffset>2293031</wp:posOffset>
            </wp:positionH>
            <wp:positionV relativeFrom="paragraph">
              <wp:posOffset>518160</wp:posOffset>
            </wp:positionV>
            <wp:extent cx="2353945" cy="1568450"/>
            <wp:effectExtent l="0" t="0" r="8255" b="0"/>
            <wp:wrapTopAndBottom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4C2" w:rsidRPr="005014C2"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9E4518A" wp14:editId="645CE2B1">
            <wp:simplePos x="0" y="0"/>
            <wp:positionH relativeFrom="column">
              <wp:posOffset>-635</wp:posOffset>
            </wp:positionH>
            <wp:positionV relativeFrom="paragraph">
              <wp:posOffset>608965</wp:posOffset>
            </wp:positionV>
            <wp:extent cx="2222500" cy="1482090"/>
            <wp:effectExtent l="0" t="0" r="6350" b="3810"/>
            <wp:wrapTopAndBottom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4C2" w:rsidRPr="005014C2">
        <w:rPr>
          <w:rFonts w:cstheme="minorHAnsi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D068B23" wp14:editId="11C21634">
            <wp:simplePos x="0" y="0"/>
            <wp:positionH relativeFrom="column">
              <wp:posOffset>2844625</wp:posOffset>
            </wp:positionH>
            <wp:positionV relativeFrom="paragraph">
              <wp:posOffset>2264678</wp:posOffset>
            </wp:positionV>
            <wp:extent cx="2303198" cy="1536550"/>
            <wp:effectExtent l="0" t="0" r="1905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98" cy="15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4C2" w:rsidRPr="005014C2">
        <w:rPr>
          <w:rFonts w:cstheme="minorHAnsi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0719AF4" wp14:editId="04AF2B95">
            <wp:simplePos x="0" y="0"/>
            <wp:positionH relativeFrom="column">
              <wp:posOffset>0</wp:posOffset>
            </wp:positionH>
            <wp:positionV relativeFrom="paragraph">
              <wp:posOffset>2283460</wp:posOffset>
            </wp:positionV>
            <wp:extent cx="2717165" cy="1524000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2713" w:rsidRPr="0026070A" w:rsidSect="005014C2">
      <w:headerReference w:type="default" r:id="rId14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F146" w14:textId="77777777" w:rsidR="002F6163" w:rsidRDefault="002F6163" w:rsidP="005014C2">
      <w:pPr>
        <w:spacing w:after="0" w:line="240" w:lineRule="auto"/>
      </w:pPr>
      <w:r>
        <w:separator/>
      </w:r>
    </w:p>
  </w:endnote>
  <w:endnote w:type="continuationSeparator" w:id="0">
    <w:p w14:paraId="28F99405" w14:textId="77777777" w:rsidR="002F6163" w:rsidRDefault="002F6163" w:rsidP="0050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9BF7" w14:textId="77777777" w:rsidR="002F6163" w:rsidRDefault="002F6163" w:rsidP="005014C2">
      <w:pPr>
        <w:spacing w:after="0" w:line="240" w:lineRule="auto"/>
      </w:pPr>
      <w:r>
        <w:separator/>
      </w:r>
    </w:p>
  </w:footnote>
  <w:footnote w:type="continuationSeparator" w:id="0">
    <w:p w14:paraId="57B5ABAA" w14:textId="77777777" w:rsidR="002F6163" w:rsidRDefault="002F6163" w:rsidP="0050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71C5" w14:textId="547718AB" w:rsidR="005014C2" w:rsidRDefault="005014C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FA4789" wp14:editId="37EE25C4">
          <wp:simplePos x="0" y="0"/>
          <wp:positionH relativeFrom="column">
            <wp:posOffset>0</wp:posOffset>
          </wp:positionH>
          <wp:positionV relativeFrom="paragraph">
            <wp:posOffset>-514350</wp:posOffset>
          </wp:positionV>
          <wp:extent cx="1870710" cy="5334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186"/>
    <w:multiLevelType w:val="hybridMultilevel"/>
    <w:tmpl w:val="FBBC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6ECB"/>
    <w:multiLevelType w:val="hybridMultilevel"/>
    <w:tmpl w:val="65A0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47646"/>
    <w:multiLevelType w:val="hybridMultilevel"/>
    <w:tmpl w:val="6790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59"/>
    <w:rsid w:val="00076034"/>
    <w:rsid w:val="001240A6"/>
    <w:rsid w:val="00160441"/>
    <w:rsid w:val="00181309"/>
    <w:rsid w:val="002014CB"/>
    <w:rsid w:val="00221E28"/>
    <w:rsid w:val="00222B95"/>
    <w:rsid w:val="0026070A"/>
    <w:rsid w:val="002F6163"/>
    <w:rsid w:val="00316C92"/>
    <w:rsid w:val="003A3311"/>
    <w:rsid w:val="004441CF"/>
    <w:rsid w:val="004A5788"/>
    <w:rsid w:val="005014C2"/>
    <w:rsid w:val="00553D59"/>
    <w:rsid w:val="0057010F"/>
    <w:rsid w:val="0058309D"/>
    <w:rsid w:val="005C0595"/>
    <w:rsid w:val="006B6335"/>
    <w:rsid w:val="00746F4B"/>
    <w:rsid w:val="00884125"/>
    <w:rsid w:val="008E375D"/>
    <w:rsid w:val="00950898"/>
    <w:rsid w:val="00B42713"/>
    <w:rsid w:val="00B84152"/>
    <w:rsid w:val="00BD747A"/>
    <w:rsid w:val="00C41A9C"/>
    <w:rsid w:val="00D20B4E"/>
    <w:rsid w:val="00D541DA"/>
    <w:rsid w:val="00D60714"/>
    <w:rsid w:val="00DA5BF3"/>
    <w:rsid w:val="00DE27FD"/>
    <w:rsid w:val="00E25358"/>
    <w:rsid w:val="00E25C5C"/>
    <w:rsid w:val="00F3483A"/>
    <w:rsid w:val="00F9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A7F7"/>
  <w15:chartTrackingRefBased/>
  <w15:docId w15:val="{A6303DD9-C1C4-46D8-AC63-B4BC6E99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7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C2"/>
  </w:style>
  <w:style w:type="paragraph" w:styleId="Footer">
    <w:name w:val="footer"/>
    <w:basedOn w:val="Normal"/>
    <w:link w:val="FooterChar"/>
    <w:uiPriority w:val="99"/>
    <w:unhideWhenUsed/>
    <w:rsid w:val="005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18814.actonsoftware.com/acton/fs/blocks/showLandingPage/a/18814/p/p-0007/t/page/fm/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12A8-B42C-4C6F-9BD5-1479F72D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Antonio</dc:creator>
  <cp:keywords/>
  <dc:description/>
  <cp:lastModifiedBy>Savocchi, Dana</cp:lastModifiedBy>
  <cp:revision>3</cp:revision>
  <dcterms:created xsi:type="dcterms:W3CDTF">2022-01-25T17:13:00Z</dcterms:created>
  <dcterms:modified xsi:type="dcterms:W3CDTF">2022-01-25T17:15:00Z</dcterms:modified>
</cp:coreProperties>
</file>